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A7" w:rsidRPr="00DC37A7" w:rsidRDefault="00DC37A7" w:rsidP="00DC37A7">
      <w:pPr>
        <w:widowControl/>
        <w:spacing w:line="360" w:lineRule="atLeast"/>
        <w:jc w:val="center"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DC37A7">
        <w:rPr>
          <w:rFonts w:ascii="新細明體" w:eastAsia="新細明體" w:hAnsi="新細明體" w:cs="Calibri" w:hint="eastAsia"/>
          <w:color w:val="000000"/>
          <w:kern w:val="0"/>
          <w:sz w:val="27"/>
          <w:szCs w:val="27"/>
        </w:rPr>
        <w:t> </w:t>
      </w:r>
      <w:r w:rsidRPr="00DC37A7">
        <w:rPr>
          <w:rFonts w:ascii="Times New Roman" w:eastAsia="新細明體" w:hAnsi="Times New Roman" w:cs="Times New Roman"/>
          <w:b/>
          <w:bCs/>
          <w:color w:val="C00000"/>
          <w:kern w:val="0"/>
          <w:sz w:val="27"/>
          <w:szCs w:val="27"/>
        </w:rPr>
        <w:t>105</w:t>
      </w:r>
      <w:r w:rsidRPr="00DC37A7">
        <w:rPr>
          <w:rFonts w:ascii="新細明體" w:eastAsia="新細明體" w:hAnsi="新細明體" w:cs="Calibri" w:hint="eastAsia"/>
          <w:b/>
          <w:bCs/>
          <w:color w:val="C00000"/>
          <w:kern w:val="0"/>
          <w:sz w:val="27"/>
          <w:szCs w:val="27"/>
        </w:rPr>
        <w:t>學年度第二學期</w:t>
      </w:r>
      <w:r w:rsidRPr="00DC37A7">
        <w:rPr>
          <w:rFonts w:ascii="Times New Roman" w:eastAsia="新細明體" w:hAnsi="Times New Roman" w:cs="Times New Roman"/>
          <w:b/>
          <w:bCs/>
          <w:color w:val="C00000"/>
          <w:kern w:val="0"/>
          <w:sz w:val="27"/>
          <w:szCs w:val="27"/>
        </w:rPr>
        <w:t> </w:t>
      </w:r>
      <w:r w:rsidRPr="00DC37A7">
        <w:rPr>
          <w:rFonts w:ascii="新細明體" w:eastAsia="新細明體" w:hAnsi="新細明體" w:cs="Calibri" w:hint="eastAsia"/>
          <w:b/>
          <w:bCs/>
          <w:color w:val="C00000"/>
          <w:kern w:val="0"/>
          <w:sz w:val="27"/>
          <w:szCs w:val="27"/>
        </w:rPr>
        <w:t>論文研討演講時程表</w:t>
      </w:r>
    </w:p>
    <w:p w:rsidR="00DC37A7" w:rsidRPr="00DC37A7" w:rsidRDefault="00DC37A7" w:rsidP="00DC37A7">
      <w:pPr>
        <w:widowControl/>
        <w:spacing w:line="360" w:lineRule="atLeast"/>
        <w:jc w:val="center"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DC37A7">
        <w:rPr>
          <w:rFonts w:ascii="新細明體" w:eastAsia="新細明體" w:hAnsi="新細明體" w:cs="Calibri" w:hint="eastAsia"/>
          <w:color w:val="000000"/>
          <w:kern w:val="0"/>
          <w:sz w:val="27"/>
          <w:szCs w:val="27"/>
        </w:rPr>
        <w:t>更新時間：</w:t>
      </w:r>
      <w:r w:rsidRPr="00DC37A7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2017/05/01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1379"/>
        <w:gridCol w:w="949"/>
        <w:gridCol w:w="1726"/>
        <w:gridCol w:w="1380"/>
        <w:gridCol w:w="1294"/>
        <w:gridCol w:w="696"/>
      </w:tblGrid>
      <w:tr w:rsidR="00DC37A7" w:rsidRPr="00DC37A7" w:rsidTr="00DC37A7">
        <w:trPr>
          <w:jc w:val="center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b/>
                <w:bCs/>
                <w:color w:val="000000"/>
                <w:kern w:val="0"/>
                <w:szCs w:val="24"/>
              </w:rPr>
              <w:t>週次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b/>
                <w:bCs/>
                <w:color w:val="000000"/>
                <w:kern w:val="0"/>
                <w:szCs w:val="24"/>
              </w:rPr>
              <w:t>講者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b/>
                <w:bCs/>
                <w:color w:val="000000"/>
                <w:kern w:val="0"/>
                <w:szCs w:val="24"/>
              </w:rPr>
              <w:t>演講題目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b/>
                <w:bCs/>
                <w:color w:val="000000"/>
                <w:kern w:val="0"/>
                <w:szCs w:val="24"/>
              </w:rPr>
              <w:t>單位</w:t>
            </w:r>
            <w:r w:rsidRPr="00DC37A7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/</w:t>
            </w:r>
            <w:r w:rsidRPr="00DC37A7">
              <w:rPr>
                <w:rFonts w:ascii="新細明體" w:eastAsia="新細明體" w:hAnsi="新細明體" w:cs="Calibri" w:hint="eastAsia"/>
                <w:b/>
                <w:bCs/>
                <w:color w:val="000000"/>
                <w:kern w:val="0"/>
                <w:szCs w:val="24"/>
              </w:rPr>
              <w:t>職稱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b/>
                <w:bCs/>
                <w:color w:val="000000"/>
                <w:kern w:val="0"/>
                <w:szCs w:val="24"/>
              </w:rPr>
              <w:t>負責組別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DC37A7" w:rsidRPr="00DC37A7" w:rsidTr="00DC37A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2/23(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四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課程說明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C37A7" w:rsidRPr="00DC37A7" w:rsidTr="00DC37A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3/02(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四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楊朝棟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教授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校園雲端資訊服務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東海大學資訊工程系特聘教授兼電子計算機中心主任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第一組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C37A7" w:rsidRPr="00DC37A7" w:rsidTr="00DC37A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3/09(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四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張真誠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教授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hyperlink r:id="rId4" w:history="1">
              <w:r w:rsidRPr="00DC37A7">
                <w:rPr>
                  <w:rFonts w:ascii="Times New Roman" w:eastAsia="新細明體" w:hAnsi="Times New Roman" w:cs="Times New Roman"/>
                  <w:color w:val="000000"/>
                  <w:kern w:val="0"/>
                  <w:szCs w:val="24"/>
                  <w:u w:val="single"/>
                </w:rPr>
                <w:t>Turtle Shell Based Information Hiding Mechanism</w:t>
              </w:r>
            </w:hyperlink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shd w:val="clear" w:color="auto" w:fill="FFFFFF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逢甲大學資訊工程系何宜武先生學術講座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第二組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shd w:val="clear" w:color="auto" w:fill="FFFFFF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C37A7" w:rsidRPr="00DC37A7" w:rsidTr="00DC37A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3/16(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四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林茂昌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董事長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FF0000"/>
                <w:kern w:val="0"/>
                <w:szCs w:val="24"/>
              </w:rPr>
              <w:t>與資管系大二演講課合併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新漢公司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第三組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kern w:val="0"/>
                <w:szCs w:val="24"/>
              </w:rPr>
              <w:t>上課地點：主顧樓</w:t>
            </w:r>
            <w:r w:rsidRPr="00DC37A7">
              <w:rPr>
                <w:rFonts w:ascii="Times New Roman" w:eastAsia="新細明體" w:hAnsi="Times New Roman" w:cs="Times New Roman"/>
                <w:kern w:val="0"/>
                <w:szCs w:val="24"/>
              </w:rPr>
              <w:t>115</w:t>
            </w:r>
          </w:p>
        </w:tc>
      </w:tr>
      <w:tr w:rsidR="00DC37A7" w:rsidRPr="00DC37A7" w:rsidTr="00DC37A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3/23(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四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鄭文皇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副研究員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  <w:r w:rsidRPr="00DC37A7">
              <w:rPr>
                <w:rFonts w:ascii="新細明體" w:eastAsia="新細明體" w:hAnsi="新細明體" w:cs="Calibri" w:hint="eastAsia"/>
                <w:color w:val="222222"/>
                <w:kern w:val="0"/>
                <w:szCs w:val="24"/>
                <w:shd w:val="clear" w:color="auto" w:fill="FFFFFF"/>
              </w:rPr>
              <w:t>智慧多媒體計算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shd w:val="clear" w:color="auto" w:fill="FFFFFF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中央研究院</w:t>
            </w:r>
            <w:hyperlink r:id="rId5" w:history="1">
              <w:r w:rsidRPr="00DC37A7">
                <w:rPr>
                  <w:rFonts w:ascii="新細明體" w:eastAsia="新細明體" w:hAnsi="新細明體" w:cs="Times New Roman" w:hint="eastAsia"/>
                  <w:color w:val="000000"/>
                  <w:kern w:val="0"/>
                  <w:szCs w:val="24"/>
                  <w:u w:val="single"/>
                </w:rPr>
                <w:t>資訊科技創新研究中心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第四組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shd w:val="clear" w:color="auto" w:fill="FFFFFF"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C37A7" w:rsidRPr="00DC37A7" w:rsidTr="00DC37A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3/30(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四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停課一週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停課一週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第五組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C37A7" w:rsidRPr="00DC37A7" w:rsidTr="00DC37A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4/06(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四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黃能富教授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222222"/>
                <w:kern w:val="0"/>
                <w:szCs w:val="24"/>
                <w:shd w:val="clear" w:color="auto" w:fill="FFFFFF"/>
              </w:rPr>
              <w:t>長距離低功耗物聯網網路與創新應用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清華大學資訊工程系特聘教授兼電機資訊學院院長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第六組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C37A7" w:rsidRPr="00DC37A7" w:rsidTr="00DC37A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4/13(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四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張傳育教授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222222"/>
                <w:kern w:val="0"/>
                <w:szCs w:val="24"/>
                <w:shd w:val="clear" w:color="auto" w:fill="FFFFFF"/>
              </w:rPr>
              <w:t>新生兒哭聲模型建立與辨識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雲林科技大學資訊工程系特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lastRenderedPageBreak/>
              <w:t>聘教授兼研發長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lastRenderedPageBreak/>
              <w:t>第七組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C37A7" w:rsidRPr="00DC37A7" w:rsidTr="00DC37A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4/20(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四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期中考週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C37A7" w:rsidRPr="00DC37A7" w:rsidTr="00DC37A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4/27(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四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竇其仁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教授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222222"/>
                <w:kern w:val="0"/>
                <w:szCs w:val="24"/>
                <w:shd w:val="clear" w:color="auto" w:fill="FFFFFF"/>
              </w:rPr>
              <w:t>智慧車載具之發展與應用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逢甲大學資工系教授兼資訊電機學院院長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第八組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C37A7" w:rsidRPr="00DC37A7" w:rsidTr="00DC37A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5/04(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四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張佑榕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助研究員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  <w:shd w:val="clear" w:color="auto" w:fill="FFFFFF"/>
              </w:rPr>
              <w:t>Some Key Enabling Technologies for Internet of Things (IoT)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中央研究院</w:t>
            </w:r>
            <w:hyperlink r:id="rId6" w:history="1">
              <w:r w:rsidRPr="00DC37A7">
                <w:rPr>
                  <w:rFonts w:ascii="新細明體" w:eastAsia="新細明體" w:hAnsi="新細明體" w:cs="Times New Roman" w:hint="eastAsia"/>
                  <w:color w:val="000000"/>
                  <w:kern w:val="0"/>
                  <w:szCs w:val="24"/>
                  <w:u w:val="single"/>
                </w:rPr>
                <w:t>資訊科技創新研究中心</w:t>
              </w:r>
            </w:hyperlink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第一組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C37A7" w:rsidRPr="00DC37A7" w:rsidTr="00DC37A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5/11(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四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施志明資深顧問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淨因資訊股份有限公司資深顧問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第二組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C37A7" w:rsidRPr="00DC37A7" w:rsidTr="00DC37A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5/18(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四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textAlignment w:val="baseline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張瑞雄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 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校長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textAlignment w:val="baseline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  <w:r w:rsidRPr="00DC37A7">
              <w:rPr>
                <w:rFonts w:ascii="Times New Roman" w:eastAsia="新細明體" w:hAnsi="Times New Roman" w:cs="Times New Roman"/>
                <w:color w:val="222222"/>
                <w:kern w:val="0"/>
                <w:szCs w:val="24"/>
                <w:shd w:val="clear" w:color="auto" w:fill="FFFFFF"/>
              </w:rPr>
              <w:t>Computer: Where Is the Next Frontier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kern w:val="0"/>
                <w:szCs w:val="24"/>
              </w:rPr>
              <w:t>台北商業大學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第三組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C37A7" w:rsidRPr="00DC37A7" w:rsidTr="00DC37A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5/25(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四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柯志坤副教授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b/>
                <w:bCs/>
                <w:color w:val="222222"/>
                <w:kern w:val="0"/>
                <w:szCs w:val="24"/>
                <w:shd w:val="clear" w:color="auto" w:fill="FFFFFF"/>
              </w:rPr>
              <w:t>初探大數據資料分析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台中科技大學</w:t>
            </w:r>
          </w:p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第四組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C37A7" w:rsidRPr="00DC37A7" w:rsidTr="00DC37A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6/01(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四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史伯其研發經理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  <w:p w:rsidR="00DC37A7" w:rsidRPr="00DC37A7" w:rsidRDefault="00DC37A7" w:rsidP="00DC37A7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VMFive(</w:t>
            </w:r>
            <w:r w:rsidRPr="00DC37A7">
              <w:rPr>
                <w:rFonts w:ascii="新細明體" w:eastAsia="新細明體" w:hAnsi="新細明體" w:cs="Calibri" w:hint="eastAsia"/>
                <w:b/>
                <w:bCs/>
                <w:kern w:val="0"/>
                <w:szCs w:val="24"/>
              </w:rPr>
              <w:t>第五代虛擬科技</w:t>
            </w:r>
            <w:r w:rsidRPr="00DC37A7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)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第五組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C37A7" w:rsidRPr="00DC37A7" w:rsidTr="00DC37A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6/08(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四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第六組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C37A7" w:rsidRPr="00DC37A7" w:rsidTr="00DC37A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6/15(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四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第七組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  <w:tr w:rsidR="00DC37A7" w:rsidRPr="00DC37A7" w:rsidTr="00DC37A7">
        <w:trPr>
          <w:jc w:val="center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6/22(</w:t>
            </w: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四</w:t>
            </w: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期末考週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37A7" w:rsidRPr="00DC37A7" w:rsidRDefault="00DC37A7" w:rsidP="00DC37A7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DC37A7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 </w:t>
            </w:r>
          </w:p>
        </w:tc>
      </w:tr>
    </w:tbl>
    <w:p w:rsidR="00DC37A7" w:rsidRPr="00DC37A7" w:rsidRDefault="00DC37A7" w:rsidP="00DC37A7">
      <w:pPr>
        <w:widowControl/>
        <w:rPr>
          <w:rFonts w:ascii="Calibri" w:eastAsia="新細明體" w:hAnsi="Calibri" w:cs="Calibri"/>
          <w:color w:val="000000"/>
          <w:kern w:val="0"/>
          <w:sz w:val="27"/>
          <w:szCs w:val="27"/>
        </w:rPr>
      </w:pPr>
      <w:r w:rsidRPr="00DC37A7">
        <w:rPr>
          <w:rFonts w:ascii="Calibri" w:eastAsia="新細明體" w:hAnsi="Calibri" w:cs="Calibri"/>
          <w:color w:val="000000"/>
          <w:kern w:val="0"/>
          <w:sz w:val="27"/>
          <w:szCs w:val="27"/>
        </w:rPr>
        <w:t> </w:t>
      </w:r>
    </w:p>
    <w:p w:rsidR="00250B1A" w:rsidRDefault="00250B1A">
      <w:bookmarkStart w:id="0" w:name="_GoBack"/>
      <w:bookmarkEnd w:id="0"/>
    </w:p>
    <w:sectPr w:rsidR="00250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F2"/>
    <w:rsid w:val="001A143D"/>
    <w:rsid w:val="00250B1A"/>
    <w:rsid w:val="009545F2"/>
    <w:rsid w:val="00D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B5182-2CE4-4503-ADAA-EFDFE20D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i.sinica.edu.tw/pages/whcheng/contact_zh.html" TargetMode="External"/><Relationship Id="rId5" Type="http://schemas.openxmlformats.org/officeDocument/2006/relationships/hyperlink" Target="https://www.citi.sinica.edu.tw/pages/whcheng/contact_zh.html" TargetMode="External"/><Relationship Id="rId4" Type="http://schemas.openxmlformats.org/officeDocument/2006/relationships/hyperlink" Target="http://msn.iecs.fcu.edu.tw/courses/talk/PPT/Turtle%20Shell%20Based%20Information%20Hiding%20Mechanism.pp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2</cp:revision>
  <dcterms:created xsi:type="dcterms:W3CDTF">2020-08-25T06:19:00Z</dcterms:created>
  <dcterms:modified xsi:type="dcterms:W3CDTF">2020-08-25T06:19:00Z</dcterms:modified>
</cp:coreProperties>
</file>